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13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79183"/>
      <w:bookmarkEnd w:id="0"/>
      <w:r>
        <w:t>БЮДЖЕТНЫЕ АССИГНОВАНИЯ, НАПРАВЛЯЕМЫЕ НА ГОСУДАРСТВЕННУЮ</w:t>
      </w:r>
    </w:p>
    <w:p w:rsidR="00782AA0" w:rsidRDefault="00F31FFF">
      <w:pPr>
        <w:pStyle w:val="ConsPlusTitle0"/>
        <w:jc w:val="center"/>
      </w:pPr>
      <w:r>
        <w:t>ПОДДЕРЖКУ ДЕТЕЙ И СЕМЕЙ, ИМЕЮЩИХ ДЕТЕЙ,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07.07.2023 N 295)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center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4"/>
        <w:gridCol w:w="3572"/>
        <w:gridCol w:w="1531"/>
        <w:gridCol w:w="1587"/>
        <w:gridCol w:w="1587"/>
      </w:tblGrid>
      <w:tr w:rsidR="00782AA0">
        <w:tc>
          <w:tcPr>
            <w:tcW w:w="78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357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мероприятия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435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41 408 162,8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41 866 698,8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42 772 582,4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</w:pPr>
            <w:r>
              <w:t>Социальная поддержка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6 451 884,5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5 517 425,6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5 501 497,0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Выплата ежемесячного пособия на ребенка, в т.ч. одинокой матери, вдове (вдовцу), воспитывающей(-щему) ребенка-инвалида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404 503,0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458 314,0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525 407,0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Компенсации и выплаты за содержание детей в семье, в т.ч.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351 761,0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381 452,0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403 708,0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625,8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523,0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1.4.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обеспечение питанием на льготных условиях отдельных категорий граждан (в т.ч. детей из многодетных и малоимущих семей, беременных, кормящих женщин, детей, страдающих фенилкетонурией или целиакией)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520 821,0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601 795,0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645 349,0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1.5.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Приобретение жилых помещений и формирование специализированного жилищного фонда для детей-сирот и детей, оставшихся без попечения </w:t>
            </w:r>
            <w:r>
              <w:lastRenderedPageBreak/>
              <w:t>родителей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655 309,8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684 421,7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680 299,1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1.6.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652 309,9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557 791,2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556 974,2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1.7.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социальных услуг семьям и детям (в т.ч.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11 443,0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11 901,0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12 442,0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1.8.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меры социальной поддержки многодетных семей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72 946,8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68 139,0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70 889,0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1.9.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33 369,0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34 704,0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36 092,0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1.10.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tooltip="Федеральный закон от 24.06.1999 N 120-ФЗ (ред. от 21.11.2022) &quot;Об основах системы профилактики безнадзорности и правонарушений несовершеннолетних&quot; {КонсультантПлюс}">
              <w:r>
                <w:rPr>
                  <w:color w:val="0000FF"/>
                </w:rPr>
                <w:t>пунктом 3 статьи 25</w:t>
              </w:r>
            </w:hyperlink>
            <w:r>
              <w:t xml:space="preserve"> Федерального закона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384,3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384,3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384,3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Иные, в том числе: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3 748 410,9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2 718 073,4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2 569 429,4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Субвенции на осуществление дополнительных мер социальной защиты семей, родивших третьего и последующих детей, по предоставлению материнского (семейного) капитала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140 400,0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146 017,0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151 856,0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Субвенции на организацию транспортного обслуживания населения в пригородном межмуниципальном сообщении для </w:t>
            </w:r>
            <w:r>
              <w:lastRenderedPageBreak/>
              <w:t>студентов из малоимущих семей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200,0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200,0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843 717,0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536 469,4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205 302,3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1.11.4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622 415,7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1.11.5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Субвенции бюджету Фонда пенсионного и социального страхования Российской Федерации на выплату универсального ежемесячного пособия малообеспеченным семьям с детьми до 17 лет и беременным женщинам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784 816,4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1 780 972,3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2 122 326,1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1.11.6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Вручение единого подарка при торжественной выписке из учреждений родовспоможения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85 895,0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89 745,0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89 745,0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1.11.7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1 126 642,9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1.11.8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144 323,9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164 669,7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Здравоохранение (в т.ч. медобслуживание)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617 021,0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565 160,0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580 156,0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Мероприятия по детству и родовспоможению (в т.ч. мероприятия по пренатальному, неонатальному, аудиологическому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80 702,0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80 745,0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81 421,0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Лекарственное обеспечение детей, в т.ч. обеспечение специализированными лечебными продуктами питания детей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279 356,0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232 041,0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241 323,0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Проведение мероприятий по медицинскому обследованию обучающихся, в т.ч.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225 565,0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230 076,0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234 678,0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2.4.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Проведение лечения детей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21 369,0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21 796,0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22 232,0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2.5.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10 029,0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502,0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502,0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Образование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810 443,1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729 052,6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736 199,6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71 223,5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53 438,0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53 438,0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367 656,7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381 566,0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381 566,0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163 515,6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3.4.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208 047,3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294 048,6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301 195,6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Культура, спорт и туризм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4 971,0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5 675,0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5 755,0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Организация и проведение мероприятий по поддержке семьи, материнства и детства (в т.ч. для детей-сирот и детей, оставшихся без попечения родителей) в области культуры и спорта, в т.ч. субсидии юридическим лицам, производящим товары, работы и услуги в целях возмещения затрат в части расходов на оказание общественно значимых услуг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Иные, в том числе: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4 971,0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5 575,0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5 655,0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4.2.1.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Мероприятия, конкурсы, мастер-классы,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3 096,0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3 492,0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3 572,0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4.2.2.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театральные постановки для детей и юношества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1 875,0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2 083,0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2 083,0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Транспорт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19 303,0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18 168,8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18 303,5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организацию льготного проезда учащихся и воспитанников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4 500,0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3 294,0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3 425,8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предоставление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14 803,0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14 803,0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14 803,0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организацию льготного проезда детей 5 - 7 лет железнодорожным транспортом в пригородном сообщении Белгородской области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74,7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Жилищно-коммунальное хозяйство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342 690,0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350 810,3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365 374,6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содержание и капитальный ремонт жилищных помещений (многодетных, малоимущих семей, инвалидов, детей-сирот и детей, оставшихся без попечения родителей)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16 547,8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11 622,4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12 619,1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222 047,2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230 929,1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240 166,3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104 095,0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108 258,8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112 589,2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Обеспечение деятельности </w:t>
            </w:r>
            <w:r>
              <w:lastRenderedPageBreak/>
              <w:t>учреждений социальной поддержки семьи и детей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33 161 850,2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34 680 406,5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35 565 296,7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обеспечение деятельности (оказание услуг) учреждений, в т.ч.: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31 343 381,0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32 896 954,2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34 136 002,1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7.1.1.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учреждений социальной помощи семье, женщинам и детям (в т.ч. учреждений для детей-сирот)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175 996,4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194 004,2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202 460,5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7.1.2.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детских больниц, поликлиник, амбулаторий, диспансеров, центров (в т.ч. реабилитационных), госпиталей, родильных домов, домов ребенка, санаториев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1 082 477,0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957 388,0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1 003 845,0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7.1.3.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государственных учреждений среднего профессионального образования в сфере здравоохранения, а также всех образовательных учреждений (в т.ч. для обучающихся, воспитанников с ограниченными возможностями здоровья)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30 084 907,6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31 745 562,0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32 929 696,6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7.2.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содержание и капитальный ремонт и укрепления материально-технической базы учреждений, в т.ч.: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1 193 776,2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1 170 664,9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798 677,2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7.2.1.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государственных учреждений среднего профессионального образования в сфере здравоохранения, а также всех образовательных учреждений (в т.ч. для обучающихся, воспитанников с ограниченными возможностями здоровья)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1 193 776,2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1 170 664,9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798 677,2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7.3.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389 268,0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388 672,0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399 599,0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7.4.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Расходы на создание и поддержание инфраструктуры для детей-инвалидов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233 006,0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221 318,4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229 110,4</w:t>
            </w:r>
          </w:p>
        </w:tc>
      </w:tr>
      <w:tr w:rsidR="00782AA0">
        <w:tc>
          <w:tcPr>
            <w:tcW w:w="7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7.5.</w:t>
            </w:r>
          </w:p>
        </w:tc>
        <w:tc>
          <w:tcPr>
            <w:tcW w:w="357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2 419,0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2 797,0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1 908,0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B65F93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B65F93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B65F93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B65F93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B65F93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B65F93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27722"/>
    <w:rsid w:val="0043651F"/>
    <w:rsid w:val="00782AA0"/>
    <w:rsid w:val="00810843"/>
    <w:rsid w:val="00A250B8"/>
    <w:rsid w:val="00B65F93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07B7100014AA8888943EC3429312A49407934A4642BC766305864501DD33F9B332136F02CC4DEB8B8B3EBA3154D2FC8B09A65E0BqBQ0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7B7100014AA88889420CE54FF48A9940FCC4F4841B320395ADD1856D439AEF47D4A2D42C947BFD8C662B539019DB8D91AA75F17B30700E878FBq8Q9I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1492</Words>
  <Characters>8507</Characters>
  <Application>Microsoft Office Word</Application>
  <DocSecurity>0</DocSecurity>
  <Lines>70</Lines>
  <Paragraphs>19</Paragraphs>
  <ScaleCrop>false</ScaleCrop>
  <Company>КонсультантПлюс Версия 4023.00.09</Company>
  <LinksUpToDate>false</LinksUpToDate>
  <CharactersWithSpaces>9980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8</cp:revision>
  <dcterms:created xsi:type="dcterms:W3CDTF">2023-07-31T08:16:00Z</dcterms:created>
  <dcterms:modified xsi:type="dcterms:W3CDTF">2023-08-03T07:18:00Z</dcterms:modified>
</cp:coreProperties>
</file>